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09" w:rsidRPr="001F0069" w:rsidRDefault="00CD3209" w:rsidP="00CD3209">
      <w:pPr>
        <w:widowControl/>
        <w:shd w:val="clear" w:color="auto" w:fill="FFFFFF"/>
        <w:wordWrap w:val="0"/>
        <w:spacing w:line="520" w:lineRule="atLeast"/>
        <w:jc w:val="center"/>
        <w:rPr>
          <w:rFonts w:ascii="黑体" w:eastAsia="黑体" w:hAnsi="黑体"/>
          <w:sz w:val="28"/>
          <w:szCs w:val="28"/>
        </w:rPr>
      </w:pPr>
      <w:r w:rsidRPr="001F0069">
        <w:rPr>
          <w:rFonts w:ascii="黑体" w:eastAsia="黑体" w:hAnsi="黑体" w:hint="eastAsia"/>
          <w:sz w:val="28"/>
          <w:szCs w:val="28"/>
        </w:rPr>
        <w:t>南京地区</w:t>
      </w:r>
      <w:r>
        <w:rPr>
          <w:rFonts w:ascii="黑体" w:eastAsia="黑体" w:hAnsi="黑体" w:hint="eastAsia"/>
          <w:sz w:val="28"/>
          <w:szCs w:val="28"/>
        </w:rPr>
        <w:t>青年</w:t>
      </w:r>
      <w:r w:rsidRPr="004F045A">
        <w:rPr>
          <w:rFonts w:ascii="黑体" w:eastAsia="黑体" w:hAnsi="黑体" w:hint="eastAsia"/>
          <w:sz w:val="28"/>
          <w:szCs w:val="28"/>
        </w:rPr>
        <w:t>医师</w:t>
      </w:r>
      <w:r w:rsidRPr="001F0069">
        <w:rPr>
          <w:rFonts w:ascii="黑体" w:eastAsia="黑体" w:hAnsi="黑体"/>
          <w:sz w:val="28"/>
          <w:szCs w:val="28"/>
        </w:rPr>
        <w:t>口腔</w:t>
      </w:r>
      <w:r w:rsidRPr="001F0069">
        <w:rPr>
          <w:rFonts w:ascii="黑体" w:eastAsia="黑体" w:hAnsi="黑体" w:hint="eastAsia"/>
          <w:sz w:val="28"/>
          <w:szCs w:val="28"/>
        </w:rPr>
        <w:t>优秀临床病例展评</w:t>
      </w:r>
      <w:r w:rsidRPr="001F0069">
        <w:rPr>
          <w:rFonts w:ascii="黑体" w:eastAsia="黑体" w:hAnsi="黑体"/>
          <w:sz w:val="28"/>
          <w:szCs w:val="28"/>
        </w:rPr>
        <w:t>方案</w:t>
      </w:r>
    </w:p>
    <w:p w:rsidR="00CD3209" w:rsidRPr="004F307D" w:rsidRDefault="00CD3209" w:rsidP="00CD3209">
      <w:pPr>
        <w:widowControl/>
        <w:shd w:val="clear" w:color="auto" w:fill="FFFFFF"/>
        <w:wordWrap w:val="0"/>
        <w:spacing w:line="520" w:lineRule="atLeast"/>
        <w:jc w:val="left"/>
        <w:rPr>
          <w:rFonts w:ascii="仿宋" w:eastAsia="仿宋" w:hAnsi="仿宋"/>
          <w:sz w:val="28"/>
          <w:szCs w:val="28"/>
        </w:rPr>
      </w:pPr>
      <w:r w:rsidRPr="00F36C70">
        <w:rPr>
          <w:rFonts w:ascii="Arial" w:hAnsi="Arial" w:cs="Arial"/>
          <w:color w:val="333333"/>
          <w:kern w:val="0"/>
          <w:sz w:val="18"/>
          <w:szCs w:val="18"/>
        </w:rPr>
        <w:t> </w:t>
      </w:r>
      <w:r>
        <w:rPr>
          <w:rFonts w:ascii="Arial" w:hAnsi="Arial" w:cs="Arial" w:hint="eastAsia"/>
          <w:color w:val="333333"/>
          <w:kern w:val="0"/>
          <w:sz w:val="18"/>
          <w:szCs w:val="18"/>
        </w:rPr>
        <w:t xml:space="preserve">     </w:t>
      </w:r>
      <w:r w:rsidRPr="004F307D">
        <w:rPr>
          <w:rFonts w:ascii="仿宋" w:eastAsia="仿宋" w:hAnsi="仿宋"/>
          <w:sz w:val="28"/>
          <w:szCs w:val="28"/>
        </w:rPr>
        <w:t>为促进我</w:t>
      </w:r>
      <w:r w:rsidRPr="004F307D">
        <w:rPr>
          <w:rFonts w:ascii="仿宋" w:eastAsia="仿宋" w:hAnsi="仿宋" w:hint="eastAsia"/>
          <w:sz w:val="28"/>
          <w:szCs w:val="28"/>
        </w:rPr>
        <w:t>市</w:t>
      </w:r>
      <w:r w:rsidRPr="004F307D">
        <w:rPr>
          <w:rFonts w:ascii="仿宋" w:eastAsia="仿宋" w:hAnsi="仿宋"/>
          <w:sz w:val="28"/>
          <w:szCs w:val="28"/>
        </w:rPr>
        <w:t>口腔医学事业发展，提升口腔医师临床诊疗水平，</w:t>
      </w:r>
      <w:proofErr w:type="gramStart"/>
      <w:r w:rsidRPr="004F307D">
        <w:rPr>
          <w:rFonts w:ascii="仿宋" w:eastAsia="仿宋" w:hAnsi="仿宋"/>
          <w:sz w:val="28"/>
          <w:szCs w:val="28"/>
        </w:rPr>
        <w:t>现举办</w:t>
      </w:r>
      <w:proofErr w:type="gramEnd"/>
      <w:r w:rsidRPr="004F307D">
        <w:rPr>
          <w:rFonts w:ascii="仿宋" w:eastAsia="仿宋" w:hAnsi="仿宋" w:hint="eastAsia"/>
          <w:sz w:val="28"/>
          <w:szCs w:val="28"/>
        </w:rPr>
        <w:t>南京地区</w:t>
      </w:r>
      <w:r>
        <w:rPr>
          <w:rFonts w:ascii="仿宋" w:eastAsia="仿宋" w:hAnsi="仿宋" w:hint="eastAsia"/>
          <w:sz w:val="28"/>
          <w:szCs w:val="28"/>
        </w:rPr>
        <w:t>青年医师</w:t>
      </w:r>
      <w:r w:rsidRPr="004F307D">
        <w:rPr>
          <w:rFonts w:ascii="仿宋" w:eastAsia="仿宋" w:hAnsi="仿宋"/>
          <w:sz w:val="28"/>
          <w:szCs w:val="28"/>
        </w:rPr>
        <w:t>口腔临床病案大赛，大赛由</w:t>
      </w:r>
      <w:r w:rsidRPr="004F307D">
        <w:rPr>
          <w:rFonts w:ascii="仿宋" w:eastAsia="仿宋" w:hAnsi="仿宋" w:hint="eastAsia"/>
          <w:sz w:val="28"/>
          <w:szCs w:val="28"/>
        </w:rPr>
        <w:t>南京市科协、南京市卫健委</w:t>
      </w:r>
      <w:r>
        <w:rPr>
          <w:rFonts w:ascii="仿宋" w:eastAsia="仿宋" w:hAnsi="仿宋" w:hint="eastAsia"/>
          <w:sz w:val="28"/>
          <w:szCs w:val="28"/>
        </w:rPr>
        <w:t>支持</w:t>
      </w:r>
      <w:r w:rsidRPr="004F307D">
        <w:rPr>
          <w:rFonts w:ascii="仿宋" w:eastAsia="仿宋" w:hAnsi="仿宋"/>
          <w:sz w:val="28"/>
          <w:szCs w:val="28"/>
        </w:rPr>
        <w:t>，</w:t>
      </w:r>
      <w:r w:rsidRPr="004F151F">
        <w:rPr>
          <w:rFonts w:ascii="仿宋" w:eastAsia="仿宋" w:hAnsi="仿宋" w:hint="eastAsia"/>
          <w:sz w:val="28"/>
          <w:szCs w:val="28"/>
        </w:rPr>
        <w:t>南京医学会口腔医学分会</w:t>
      </w:r>
      <w:r>
        <w:rPr>
          <w:rFonts w:ascii="仿宋" w:eastAsia="仿宋" w:hAnsi="仿宋" w:hint="eastAsia"/>
          <w:sz w:val="28"/>
          <w:szCs w:val="28"/>
        </w:rPr>
        <w:t>、</w:t>
      </w:r>
      <w:r w:rsidRPr="004F151F">
        <w:rPr>
          <w:rFonts w:ascii="仿宋" w:eastAsia="仿宋" w:hAnsi="仿宋" w:hint="eastAsia"/>
          <w:sz w:val="28"/>
          <w:szCs w:val="28"/>
        </w:rPr>
        <w:t>南京预防医学会口腔卫生专委会、</w:t>
      </w:r>
      <w:r>
        <w:rPr>
          <w:rFonts w:ascii="仿宋" w:eastAsia="仿宋" w:hAnsi="仿宋" w:hint="eastAsia"/>
          <w:sz w:val="28"/>
          <w:szCs w:val="28"/>
        </w:rPr>
        <w:t>南京市口腔医疗质量控制中心主办，</w:t>
      </w:r>
      <w:r w:rsidRPr="004F151F">
        <w:rPr>
          <w:rFonts w:ascii="仿宋" w:eastAsia="仿宋" w:hAnsi="仿宋" w:hint="eastAsia"/>
          <w:sz w:val="28"/>
          <w:szCs w:val="28"/>
        </w:rPr>
        <w:t>南京大学医学院附属口腔医院（南京市口腔医院）</w:t>
      </w:r>
      <w:r w:rsidRPr="004F307D">
        <w:rPr>
          <w:rFonts w:ascii="仿宋" w:eastAsia="仿宋" w:hAnsi="仿宋"/>
          <w:sz w:val="28"/>
          <w:szCs w:val="28"/>
        </w:rPr>
        <w:t>承办。此次活动旨在展示典型病例诊治效果、诊疗新技术或创新性研究成果</w:t>
      </w:r>
      <w:r>
        <w:rPr>
          <w:rFonts w:ascii="仿宋" w:eastAsia="仿宋" w:hAnsi="仿宋" w:hint="eastAsia"/>
          <w:sz w:val="28"/>
          <w:szCs w:val="28"/>
        </w:rPr>
        <w:t>，</w:t>
      </w:r>
      <w:r w:rsidRPr="004F307D">
        <w:rPr>
          <w:rFonts w:ascii="仿宋" w:eastAsia="仿宋" w:hAnsi="仿宋"/>
          <w:sz w:val="28"/>
          <w:szCs w:val="28"/>
        </w:rPr>
        <w:t>热忱欢迎广大口腔同仁踊跃投稿参赛。</w:t>
      </w:r>
    </w:p>
    <w:p w:rsidR="00CD3209" w:rsidRPr="001F0069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1F0069">
        <w:rPr>
          <w:rFonts w:ascii="黑体" w:eastAsia="黑体" w:hAnsi="黑体"/>
          <w:sz w:val="28"/>
          <w:szCs w:val="28"/>
        </w:rPr>
        <w:t>一、</w:t>
      </w:r>
      <w:r w:rsidRPr="001F0069">
        <w:rPr>
          <w:rFonts w:ascii="黑体" w:eastAsia="黑体" w:hAnsi="黑体" w:hint="eastAsia"/>
          <w:sz w:val="28"/>
          <w:szCs w:val="28"/>
        </w:rPr>
        <w:t>征稿对象</w:t>
      </w:r>
    </w:p>
    <w:p w:rsidR="00CD3209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南京地区医疗机构口腔科医务工作者，年龄原则不超过45周岁。</w:t>
      </w:r>
    </w:p>
    <w:p w:rsidR="00CD3209" w:rsidRPr="001F0069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1F0069">
        <w:rPr>
          <w:rFonts w:ascii="黑体" w:eastAsia="黑体" w:hAnsi="黑体" w:hint="eastAsia"/>
          <w:sz w:val="28"/>
          <w:szCs w:val="28"/>
        </w:rPr>
        <w:t>二</w:t>
      </w:r>
      <w:r w:rsidRPr="001F0069">
        <w:rPr>
          <w:rFonts w:ascii="黑体" w:eastAsia="黑体" w:hAnsi="黑体"/>
          <w:sz w:val="28"/>
          <w:szCs w:val="28"/>
        </w:rPr>
        <w:t>、稿件征集内容</w:t>
      </w:r>
    </w:p>
    <w:p w:rsidR="00CD3209" w:rsidRPr="004F307D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F307D">
        <w:rPr>
          <w:rFonts w:ascii="仿宋" w:eastAsia="仿宋" w:hAnsi="仿宋"/>
          <w:sz w:val="28"/>
          <w:szCs w:val="28"/>
        </w:rPr>
        <w:t>本次活动征集病</w:t>
      </w:r>
      <w:r w:rsidR="005E0FC4">
        <w:rPr>
          <w:rFonts w:ascii="仿宋" w:eastAsia="仿宋" w:hAnsi="仿宋" w:hint="eastAsia"/>
          <w:sz w:val="28"/>
          <w:szCs w:val="28"/>
        </w:rPr>
        <w:t>例</w:t>
      </w:r>
      <w:r w:rsidRPr="004F307D">
        <w:rPr>
          <w:rFonts w:ascii="仿宋" w:eastAsia="仿宋" w:hAnsi="仿宋"/>
          <w:sz w:val="28"/>
          <w:szCs w:val="28"/>
        </w:rPr>
        <w:t>涵盖牙体牙髓病、口腔颌面外科、口腔修复、口腔正畸、牙周病、口腔黏膜病、口腔种植等口腔医学专业。投稿病案须以某专科疾病诊断治疗为主，包括儿童及成人患者的</w:t>
      </w:r>
      <w:r>
        <w:rPr>
          <w:rFonts w:ascii="仿宋" w:eastAsia="仿宋" w:hAnsi="仿宋" w:hint="eastAsia"/>
          <w:sz w:val="28"/>
          <w:szCs w:val="28"/>
        </w:rPr>
        <w:t>1</w:t>
      </w:r>
      <w:r w:rsidRPr="004F307D">
        <w:rPr>
          <w:rFonts w:ascii="仿宋" w:eastAsia="仿宋" w:hAnsi="仿宋"/>
          <w:sz w:val="28"/>
          <w:szCs w:val="28"/>
        </w:rPr>
        <w:t>个或</w:t>
      </w:r>
      <w:r>
        <w:rPr>
          <w:rFonts w:ascii="仿宋" w:eastAsia="仿宋" w:hAnsi="仿宋" w:hint="eastAsia"/>
          <w:sz w:val="28"/>
          <w:szCs w:val="28"/>
        </w:rPr>
        <w:t>1</w:t>
      </w:r>
      <w:r w:rsidRPr="004F307D">
        <w:rPr>
          <w:rFonts w:ascii="仿宋" w:eastAsia="仿宋" w:hAnsi="仿宋"/>
          <w:sz w:val="28"/>
          <w:szCs w:val="28"/>
        </w:rPr>
        <w:t>组同类型案例，既可以是疑难病例诊治经验介绍，也可以是典型失败病例总结和分析。</w:t>
      </w:r>
    </w:p>
    <w:p w:rsidR="00CD3209" w:rsidRPr="001F0069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1F0069">
        <w:rPr>
          <w:rFonts w:ascii="黑体" w:eastAsia="黑体" w:hAnsi="黑体" w:hint="eastAsia"/>
          <w:sz w:val="28"/>
          <w:szCs w:val="28"/>
        </w:rPr>
        <w:t>三</w:t>
      </w:r>
      <w:r w:rsidRPr="001F0069">
        <w:rPr>
          <w:rFonts w:ascii="黑体" w:eastAsia="黑体" w:hAnsi="黑体"/>
          <w:sz w:val="28"/>
          <w:szCs w:val="28"/>
        </w:rPr>
        <w:t>、稿件征集形式</w:t>
      </w:r>
    </w:p>
    <w:p w:rsidR="00CD3209" w:rsidRPr="004F307D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F307D">
        <w:rPr>
          <w:rFonts w:ascii="仿宋" w:eastAsia="仿宋" w:hAnsi="仿宋"/>
          <w:sz w:val="28"/>
          <w:szCs w:val="28"/>
        </w:rPr>
        <w:t>参赛病</w:t>
      </w:r>
      <w:r w:rsidR="005E0FC4">
        <w:rPr>
          <w:rFonts w:ascii="仿宋" w:eastAsia="仿宋" w:hAnsi="仿宋" w:hint="eastAsia"/>
          <w:sz w:val="28"/>
          <w:szCs w:val="28"/>
        </w:rPr>
        <w:t>例</w:t>
      </w:r>
      <w:r w:rsidRPr="004F307D">
        <w:rPr>
          <w:rFonts w:ascii="仿宋" w:eastAsia="仿宋" w:hAnsi="仿宋"/>
          <w:sz w:val="28"/>
          <w:szCs w:val="28"/>
        </w:rPr>
        <w:t>不需提供完整病历，只需提供</w:t>
      </w:r>
      <w:r w:rsidR="00690E58">
        <w:rPr>
          <w:rFonts w:ascii="仿宋" w:eastAsia="仿宋" w:hAnsi="仿宋" w:hint="eastAsia"/>
          <w:sz w:val="28"/>
          <w:szCs w:val="28"/>
        </w:rPr>
        <w:t>10</w:t>
      </w:r>
      <w:r w:rsidRPr="004F307D">
        <w:rPr>
          <w:rFonts w:ascii="仿宋" w:eastAsia="仿宋" w:hAnsi="仿宋"/>
          <w:sz w:val="28"/>
          <w:szCs w:val="28"/>
        </w:rPr>
        <w:t>00字以内摘要，</w:t>
      </w:r>
      <w:r w:rsidR="00690E58">
        <w:rPr>
          <w:rFonts w:ascii="仿宋" w:eastAsia="仿宋" w:hAnsi="仿宋" w:hint="eastAsia"/>
          <w:sz w:val="28"/>
          <w:szCs w:val="28"/>
        </w:rPr>
        <w:t>提供</w:t>
      </w:r>
      <w:r w:rsidRPr="004F307D">
        <w:rPr>
          <w:rFonts w:ascii="仿宋" w:eastAsia="仿宋" w:hAnsi="仿宋"/>
          <w:sz w:val="28"/>
          <w:szCs w:val="28"/>
        </w:rPr>
        <w:t>内容</w:t>
      </w:r>
      <w:r w:rsidR="00690E58">
        <w:rPr>
          <w:rFonts w:ascii="仿宋" w:eastAsia="仿宋" w:hAnsi="仿宋" w:hint="eastAsia"/>
          <w:sz w:val="28"/>
          <w:szCs w:val="28"/>
        </w:rPr>
        <w:t>模板见附件</w:t>
      </w:r>
      <w:r w:rsidRPr="004F307D">
        <w:rPr>
          <w:rFonts w:ascii="仿宋" w:eastAsia="仿宋" w:hAnsi="仿宋"/>
          <w:sz w:val="28"/>
          <w:szCs w:val="28"/>
        </w:rPr>
        <w:t>。可以另页附图并标图注，图片可以是辅助检查图片、术前术后对比照片等。</w:t>
      </w:r>
    </w:p>
    <w:p w:rsidR="00CD3209" w:rsidRPr="004F307D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F307D">
        <w:rPr>
          <w:rFonts w:ascii="仿宋" w:eastAsia="仿宋" w:hAnsi="仿宋"/>
          <w:sz w:val="28"/>
          <w:szCs w:val="28"/>
        </w:rPr>
        <w:t>须将电子版发送到联系人邮箱，邮件标题：“单位+姓名+</w:t>
      </w:r>
      <w:r>
        <w:rPr>
          <w:rFonts w:ascii="仿宋" w:eastAsia="仿宋" w:hAnsi="仿宋" w:hint="eastAsia"/>
          <w:sz w:val="28"/>
          <w:szCs w:val="28"/>
        </w:rPr>
        <w:t>2019南京青年医师</w:t>
      </w:r>
      <w:r w:rsidRPr="004F307D">
        <w:rPr>
          <w:rFonts w:ascii="仿宋" w:eastAsia="仿宋" w:hAnsi="仿宋"/>
          <w:sz w:val="28"/>
          <w:szCs w:val="28"/>
        </w:rPr>
        <w:t>口腔临床病</w:t>
      </w:r>
      <w:r w:rsidR="005E0FC4">
        <w:rPr>
          <w:rFonts w:ascii="仿宋" w:eastAsia="仿宋" w:hAnsi="仿宋" w:hint="eastAsia"/>
          <w:sz w:val="28"/>
          <w:szCs w:val="28"/>
        </w:rPr>
        <w:t>例展评</w:t>
      </w:r>
      <w:r w:rsidRPr="004F307D">
        <w:rPr>
          <w:rFonts w:ascii="仿宋" w:eastAsia="仿宋" w:hAnsi="仿宋"/>
          <w:sz w:val="28"/>
          <w:szCs w:val="28"/>
        </w:rPr>
        <w:t>”。所有病</w:t>
      </w:r>
      <w:r w:rsidR="005E0FC4">
        <w:rPr>
          <w:rFonts w:ascii="仿宋" w:eastAsia="仿宋" w:hAnsi="仿宋" w:hint="eastAsia"/>
          <w:sz w:val="28"/>
          <w:szCs w:val="28"/>
        </w:rPr>
        <w:t>例</w:t>
      </w:r>
      <w:r w:rsidRPr="004F307D">
        <w:rPr>
          <w:rFonts w:ascii="仿宋" w:eastAsia="仿宋" w:hAnsi="仿宋"/>
          <w:sz w:val="28"/>
          <w:szCs w:val="28"/>
        </w:rPr>
        <w:t>须为</w:t>
      </w:r>
      <w:r>
        <w:rPr>
          <w:rFonts w:ascii="仿宋" w:eastAsia="仿宋" w:hAnsi="仿宋" w:hint="eastAsia"/>
          <w:sz w:val="28"/>
          <w:szCs w:val="28"/>
        </w:rPr>
        <w:t>参赛者</w:t>
      </w:r>
      <w:r w:rsidRPr="004F307D">
        <w:rPr>
          <w:rFonts w:ascii="仿宋" w:eastAsia="仿宋" w:hAnsi="仿宋"/>
          <w:sz w:val="28"/>
          <w:szCs w:val="28"/>
        </w:rPr>
        <w:t>原创病案，文责自负，盗版者一经查实，取消比赛资格。</w:t>
      </w:r>
    </w:p>
    <w:p w:rsidR="00CD3209" w:rsidRPr="001F0069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1F0069">
        <w:rPr>
          <w:rFonts w:ascii="黑体" w:eastAsia="黑体" w:hAnsi="黑体" w:hint="eastAsia"/>
          <w:sz w:val="28"/>
          <w:szCs w:val="28"/>
        </w:rPr>
        <w:t>四</w:t>
      </w:r>
      <w:r w:rsidRPr="001F0069">
        <w:rPr>
          <w:rFonts w:ascii="黑体" w:eastAsia="黑体" w:hAnsi="黑体"/>
          <w:sz w:val="28"/>
          <w:szCs w:val="28"/>
        </w:rPr>
        <w:t>、截稿时间</w:t>
      </w:r>
    </w:p>
    <w:p w:rsidR="00CD3209" w:rsidRPr="004F307D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报名截止</w:t>
      </w:r>
      <w:r w:rsidRPr="004F307D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9</w:t>
      </w:r>
      <w:r w:rsidRPr="004F307D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7月</w:t>
      </w:r>
      <w:r w:rsidR="00690E58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日，以接收至邮箱的时间为准。</w:t>
      </w:r>
    </w:p>
    <w:p w:rsidR="00CD3209" w:rsidRPr="001F0069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1F0069">
        <w:rPr>
          <w:rFonts w:ascii="黑体" w:eastAsia="黑体" w:hAnsi="黑体" w:hint="eastAsia"/>
          <w:sz w:val="28"/>
          <w:szCs w:val="28"/>
        </w:rPr>
        <w:t>五</w:t>
      </w:r>
      <w:r w:rsidRPr="001F0069">
        <w:rPr>
          <w:rFonts w:ascii="黑体" w:eastAsia="黑体" w:hAnsi="黑体"/>
          <w:sz w:val="28"/>
          <w:szCs w:val="28"/>
        </w:rPr>
        <w:t>、参赛规则和比赛流程</w:t>
      </w:r>
    </w:p>
    <w:p w:rsidR="00CD3209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F307D">
        <w:rPr>
          <w:rFonts w:ascii="仿宋" w:eastAsia="仿宋" w:hAnsi="仿宋"/>
          <w:sz w:val="28"/>
          <w:szCs w:val="28"/>
        </w:rPr>
        <w:t>公开征稿截止后，将组织专家组根据投稿案例的临床意义和科学价值，进行第一轮评审和筛选；第一轮评审通过者，将以PPT演示的形式参加决赛，比赛现场将组织专家组对案例内容、意义</w:t>
      </w:r>
      <w:bookmarkStart w:id="0" w:name="_GoBack"/>
      <w:bookmarkEnd w:id="0"/>
      <w:r w:rsidRPr="004F307D">
        <w:rPr>
          <w:rFonts w:ascii="仿宋" w:eastAsia="仿宋" w:hAnsi="仿宋"/>
          <w:sz w:val="28"/>
          <w:szCs w:val="28"/>
        </w:rPr>
        <w:t>和演示水平等进行现场讲评、评分和颁奖。</w:t>
      </w:r>
    </w:p>
    <w:p w:rsidR="00CD3209" w:rsidRPr="00D15B35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决赛比赛时间：7月</w:t>
      </w:r>
      <w:r w:rsidR="00690E58"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日09:00—11：30</w:t>
      </w:r>
    </w:p>
    <w:p w:rsidR="00CD3209" w:rsidRPr="004F307D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F307D">
        <w:rPr>
          <w:rFonts w:ascii="仿宋" w:eastAsia="仿宋" w:hAnsi="仿宋"/>
          <w:sz w:val="28"/>
          <w:szCs w:val="28"/>
        </w:rPr>
        <w:t>大赛设一等奖</w:t>
      </w:r>
      <w:r w:rsidRPr="004F307D">
        <w:rPr>
          <w:rFonts w:ascii="仿宋" w:eastAsia="仿宋" w:hAnsi="仿宋" w:hint="eastAsia"/>
          <w:sz w:val="28"/>
          <w:szCs w:val="28"/>
        </w:rPr>
        <w:t>1</w:t>
      </w:r>
      <w:r w:rsidRPr="004F307D">
        <w:rPr>
          <w:rFonts w:ascii="仿宋" w:eastAsia="仿宋" w:hAnsi="仿宋"/>
          <w:sz w:val="28"/>
          <w:szCs w:val="28"/>
        </w:rPr>
        <w:t>名，二等奖</w:t>
      </w:r>
      <w:r>
        <w:rPr>
          <w:rFonts w:ascii="仿宋" w:eastAsia="仿宋" w:hAnsi="仿宋" w:hint="eastAsia"/>
          <w:sz w:val="28"/>
          <w:szCs w:val="28"/>
        </w:rPr>
        <w:t>2</w:t>
      </w:r>
      <w:r w:rsidRPr="004F307D">
        <w:rPr>
          <w:rFonts w:ascii="仿宋" w:eastAsia="仿宋" w:hAnsi="仿宋"/>
          <w:sz w:val="28"/>
          <w:szCs w:val="28"/>
        </w:rPr>
        <w:t>名，三等奖</w:t>
      </w:r>
      <w:r>
        <w:rPr>
          <w:rFonts w:ascii="仿宋" w:eastAsia="仿宋" w:hAnsi="仿宋" w:hint="eastAsia"/>
          <w:sz w:val="28"/>
          <w:szCs w:val="28"/>
        </w:rPr>
        <w:t>3</w:t>
      </w:r>
      <w:r w:rsidRPr="004F307D">
        <w:rPr>
          <w:rFonts w:ascii="仿宋" w:eastAsia="仿宋" w:hAnsi="仿宋"/>
          <w:sz w:val="28"/>
          <w:szCs w:val="28"/>
        </w:rPr>
        <w:t>名，并分别给与奖励</w:t>
      </w:r>
      <w:r>
        <w:rPr>
          <w:rFonts w:ascii="仿宋" w:eastAsia="仿宋" w:hAnsi="仿宋" w:hint="eastAsia"/>
          <w:sz w:val="28"/>
          <w:szCs w:val="28"/>
        </w:rPr>
        <w:t>，一等奖获奖人员将推荐参加南京市2019年医师节表彰</w:t>
      </w:r>
      <w:r w:rsidRPr="004F307D">
        <w:rPr>
          <w:rFonts w:ascii="仿宋" w:eastAsia="仿宋" w:hAnsi="仿宋"/>
          <w:sz w:val="28"/>
          <w:szCs w:val="28"/>
        </w:rPr>
        <w:t>。所有参加决赛者，将获颁演讲证书。</w:t>
      </w:r>
    </w:p>
    <w:p w:rsidR="00CD3209" w:rsidRPr="001F0069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1F0069">
        <w:rPr>
          <w:rFonts w:ascii="黑体" w:eastAsia="黑体" w:hAnsi="黑体" w:hint="eastAsia"/>
          <w:sz w:val="28"/>
          <w:szCs w:val="28"/>
        </w:rPr>
        <w:t>六</w:t>
      </w:r>
      <w:r w:rsidRPr="001F0069">
        <w:rPr>
          <w:rFonts w:ascii="黑体" w:eastAsia="黑体" w:hAnsi="黑体"/>
          <w:sz w:val="28"/>
          <w:szCs w:val="28"/>
        </w:rPr>
        <w:t>、联系方式</w:t>
      </w:r>
    </w:p>
    <w:p w:rsidR="00CD3209" w:rsidRPr="004F307D" w:rsidRDefault="00CD3209" w:rsidP="00CD320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F307D">
        <w:rPr>
          <w:rFonts w:ascii="仿宋" w:eastAsia="仿宋" w:hAnsi="仿宋"/>
          <w:sz w:val="28"/>
          <w:szCs w:val="28"/>
        </w:rPr>
        <w:t>地址：南京市中央路30号，南京市口腔医院</w:t>
      </w:r>
      <w:r>
        <w:rPr>
          <w:rFonts w:ascii="仿宋" w:eastAsia="仿宋" w:hAnsi="仿宋" w:hint="eastAsia"/>
          <w:sz w:val="28"/>
          <w:szCs w:val="28"/>
        </w:rPr>
        <w:t xml:space="preserve">门诊部任红润 </w:t>
      </w:r>
      <w:r w:rsidRPr="004F307D">
        <w:rPr>
          <w:rFonts w:ascii="仿宋" w:eastAsia="仿宋" w:hAnsi="仿宋"/>
          <w:sz w:val="28"/>
          <w:szCs w:val="28"/>
        </w:rPr>
        <w:t>，电话：025-83620</w:t>
      </w:r>
      <w:r>
        <w:rPr>
          <w:rFonts w:ascii="仿宋" w:eastAsia="仿宋" w:hAnsi="仿宋" w:hint="eastAsia"/>
          <w:sz w:val="28"/>
          <w:szCs w:val="28"/>
        </w:rPr>
        <w:t>266</w:t>
      </w:r>
      <w:r w:rsidRPr="004F307D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3951751385</w:t>
      </w:r>
      <w:r w:rsidRPr="004F307D">
        <w:rPr>
          <w:rFonts w:ascii="仿宋" w:eastAsia="仿宋" w:hAnsi="仿宋"/>
          <w:sz w:val="28"/>
          <w:szCs w:val="28"/>
        </w:rPr>
        <w:t>，Email:skq</w:t>
      </w:r>
      <w:r>
        <w:rPr>
          <w:rFonts w:ascii="仿宋" w:eastAsia="仿宋" w:hAnsi="仿宋" w:hint="eastAsia"/>
          <w:sz w:val="28"/>
          <w:szCs w:val="28"/>
        </w:rPr>
        <w:t>mzb</w:t>
      </w:r>
      <w:r w:rsidRPr="004F307D">
        <w:rPr>
          <w:rFonts w:ascii="仿宋" w:eastAsia="仿宋" w:hAnsi="仿宋"/>
          <w:sz w:val="28"/>
          <w:szCs w:val="28"/>
        </w:rPr>
        <w:t>@163.com。</w:t>
      </w:r>
    </w:p>
    <w:p w:rsidR="00D82E25" w:rsidRDefault="00D82E25"/>
    <w:p w:rsidR="00CD3209" w:rsidRDefault="00CD3209"/>
    <w:p w:rsidR="00CD3209" w:rsidRDefault="00CD3209"/>
    <w:p w:rsidR="00CD3209" w:rsidRDefault="00CD3209" w:rsidP="00CD3209">
      <w:pPr>
        <w:jc w:val="right"/>
        <w:rPr>
          <w:rFonts w:ascii="仿宋" w:eastAsia="仿宋" w:hAnsi="仿宋"/>
          <w:sz w:val="28"/>
          <w:szCs w:val="28"/>
        </w:rPr>
      </w:pPr>
      <w:r w:rsidRPr="004F151F">
        <w:rPr>
          <w:rFonts w:ascii="仿宋" w:eastAsia="仿宋" w:hAnsi="仿宋" w:hint="eastAsia"/>
          <w:sz w:val="28"/>
          <w:szCs w:val="28"/>
        </w:rPr>
        <w:t>南京医学会口腔医学分会</w:t>
      </w:r>
    </w:p>
    <w:p w:rsidR="00CD3209" w:rsidRDefault="00CD3209" w:rsidP="00CD3209">
      <w:pPr>
        <w:jc w:val="right"/>
        <w:rPr>
          <w:rFonts w:ascii="仿宋" w:eastAsia="仿宋" w:hAnsi="仿宋"/>
          <w:sz w:val="28"/>
          <w:szCs w:val="28"/>
        </w:rPr>
      </w:pPr>
      <w:r w:rsidRPr="004F151F">
        <w:rPr>
          <w:rFonts w:ascii="仿宋" w:eastAsia="仿宋" w:hAnsi="仿宋" w:hint="eastAsia"/>
          <w:sz w:val="28"/>
          <w:szCs w:val="28"/>
        </w:rPr>
        <w:t>南京预防医学会口腔卫生专委会</w:t>
      </w:r>
    </w:p>
    <w:p w:rsidR="00CD3209" w:rsidRDefault="00CD3209" w:rsidP="00CD320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南京市口腔医疗质量控制中心</w:t>
      </w:r>
    </w:p>
    <w:p w:rsidR="00CD3209" w:rsidRDefault="00CD3209" w:rsidP="00CD320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2019.6.</w:t>
      </w:r>
      <w:r w:rsidR="00690E58">
        <w:rPr>
          <w:rFonts w:ascii="仿宋" w:eastAsia="仿宋" w:hAnsi="仿宋" w:hint="eastAsia"/>
          <w:sz w:val="28"/>
          <w:szCs w:val="28"/>
        </w:rPr>
        <w:t>26</w:t>
      </w:r>
    </w:p>
    <w:p w:rsidR="00690E58" w:rsidRDefault="00690E58" w:rsidP="00CD3209">
      <w:pPr>
        <w:jc w:val="right"/>
        <w:rPr>
          <w:rFonts w:ascii="仿宋" w:eastAsia="仿宋" w:hAnsi="仿宋"/>
          <w:sz w:val="28"/>
          <w:szCs w:val="28"/>
        </w:rPr>
      </w:pPr>
    </w:p>
    <w:p w:rsidR="00690E58" w:rsidRDefault="00690E58" w:rsidP="00CD3209">
      <w:pPr>
        <w:jc w:val="right"/>
        <w:rPr>
          <w:rFonts w:ascii="仿宋" w:eastAsia="仿宋" w:hAnsi="仿宋"/>
          <w:sz w:val="28"/>
          <w:szCs w:val="28"/>
        </w:rPr>
      </w:pPr>
    </w:p>
    <w:p w:rsidR="00690E58" w:rsidRDefault="00690E58" w:rsidP="00CD3209">
      <w:pPr>
        <w:jc w:val="right"/>
        <w:rPr>
          <w:rFonts w:ascii="仿宋" w:eastAsia="仿宋" w:hAnsi="仿宋"/>
          <w:sz w:val="28"/>
          <w:szCs w:val="28"/>
        </w:rPr>
      </w:pPr>
    </w:p>
    <w:p w:rsidR="00690E58" w:rsidRDefault="00690E58" w:rsidP="00CD3209">
      <w:pPr>
        <w:jc w:val="right"/>
        <w:rPr>
          <w:rFonts w:ascii="仿宋" w:eastAsia="仿宋" w:hAnsi="仿宋"/>
          <w:sz w:val="28"/>
          <w:szCs w:val="28"/>
        </w:rPr>
      </w:pPr>
    </w:p>
    <w:p w:rsidR="00690E58" w:rsidRDefault="00690E58" w:rsidP="00CD3209">
      <w:pPr>
        <w:jc w:val="right"/>
        <w:rPr>
          <w:rFonts w:ascii="仿宋" w:eastAsia="仿宋" w:hAnsi="仿宋"/>
          <w:sz w:val="28"/>
          <w:szCs w:val="28"/>
        </w:rPr>
      </w:pPr>
    </w:p>
    <w:p w:rsidR="00690E58" w:rsidRDefault="00690E58" w:rsidP="00690E5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病例题目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患者基本信息：姓名、性别、年龄、就诊时间等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主诉：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现病史：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既往史：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家族史：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全身情况：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临床检查：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初步印象：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辅助检查：包含影像学检查、实验室检查、病理检查等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诊断：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治疗原则和治疗过程：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病例疗效展示：</w:t>
      </w:r>
    </w:p>
    <w:p w:rsid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病例特色陈述：</w:t>
      </w:r>
    </w:p>
    <w:p w:rsidR="00690E58" w:rsidRPr="00690E58" w:rsidRDefault="00690E58" w:rsidP="00690E5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参考文献：</w:t>
      </w:r>
    </w:p>
    <w:p w:rsidR="00690E58" w:rsidRPr="00CD3209" w:rsidRDefault="00690E58" w:rsidP="00690E58">
      <w:pPr>
        <w:jc w:val="left"/>
      </w:pPr>
    </w:p>
    <w:sectPr w:rsidR="00690E58" w:rsidRPr="00CD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CF" w:rsidRDefault="00FA59CF" w:rsidP="005E0FC4">
      <w:r>
        <w:separator/>
      </w:r>
    </w:p>
  </w:endnote>
  <w:endnote w:type="continuationSeparator" w:id="0">
    <w:p w:rsidR="00FA59CF" w:rsidRDefault="00FA59CF" w:rsidP="005E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CF" w:rsidRDefault="00FA59CF" w:rsidP="005E0FC4">
      <w:r>
        <w:separator/>
      </w:r>
    </w:p>
  </w:footnote>
  <w:footnote w:type="continuationSeparator" w:id="0">
    <w:p w:rsidR="00FA59CF" w:rsidRDefault="00FA59CF" w:rsidP="005E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1"/>
    <w:rsid w:val="005E0FC4"/>
    <w:rsid w:val="00690E58"/>
    <w:rsid w:val="00793601"/>
    <w:rsid w:val="00CD3209"/>
    <w:rsid w:val="00D82E25"/>
    <w:rsid w:val="00F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90E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90E58"/>
  </w:style>
  <w:style w:type="paragraph" w:styleId="a4">
    <w:name w:val="Balloon Text"/>
    <w:basedOn w:val="a"/>
    <w:link w:val="Char0"/>
    <w:uiPriority w:val="99"/>
    <w:semiHidden/>
    <w:unhideWhenUsed/>
    <w:rsid w:val="00690E5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90E5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E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E0FC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E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E0F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90E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90E58"/>
  </w:style>
  <w:style w:type="paragraph" w:styleId="a4">
    <w:name w:val="Balloon Text"/>
    <w:basedOn w:val="a"/>
    <w:link w:val="Char0"/>
    <w:uiPriority w:val="99"/>
    <w:semiHidden/>
    <w:unhideWhenUsed/>
    <w:rsid w:val="00690E5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90E5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E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E0FC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E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E0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158</Words>
  <Characters>902</Characters>
  <Application>Microsoft Office Word</Application>
  <DocSecurity>0</DocSecurity>
  <Lines>7</Lines>
  <Paragraphs>2</Paragraphs>
  <ScaleCrop>false</ScaleCrop>
  <Company>Sky123.Org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2019-06-18T02:42:00Z</dcterms:created>
  <dcterms:modified xsi:type="dcterms:W3CDTF">2019-07-01T09:58:00Z</dcterms:modified>
</cp:coreProperties>
</file>